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1DA" w:rsidRDefault="00D051DA" w:rsidP="00D051DA">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rPr>
      </w:pPr>
      <w:r w:rsidRPr="00D051DA">
        <w:rPr>
          <w:rFonts w:ascii="Times New Roman" w:eastAsia="Times New Roman" w:hAnsi="Times New Roman" w:cs="Times New Roman"/>
          <w:b/>
          <w:bCs/>
          <w:color w:val="000000"/>
          <w:sz w:val="28"/>
          <w:szCs w:val="28"/>
        </w:rPr>
        <w:t>Самоанализ урока информатики, проведенного в 8</w:t>
      </w:r>
      <w:proofErr w:type="gramStart"/>
      <w:r w:rsidRPr="00D051DA">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А</w:t>
      </w:r>
      <w:proofErr w:type="gramEnd"/>
      <w:r>
        <w:rPr>
          <w:rFonts w:ascii="Times New Roman" w:eastAsia="Times New Roman" w:hAnsi="Times New Roman" w:cs="Times New Roman"/>
          <w:b/>
          <w:bCs/>
          <w:color w:val="000000"/>
          <w:sz w:val="28"/>
          <w:szCs w:val="28"/>
        </w:rPr>
        <w:t xml:space="preserve"> </w:t>
      </w:r>
      <w:r w:rsidRPr="00D051DA">
        <w:rPr>
          <w:rFonts w:ascii="Times New Roman" w:eastAsia="Times New Roman" w:hAnsi="Times New Roman" w:cs="Times New Roman"/>
          <w:b/>
          <w:bCs/>
          <w:color w:val="000000"/>
          <w:sz w:val="28"/>
          <w:szCs w:val="28"/>
        </w:rPr>
        <w:t xml:space="preserve">классе </w:t>
      </w:r>
    </w:p>
    <w:p w:rsidR="00D051DA" w:rsidRPr="00D051DA" w:rsidRDefault="00D051DA" w:rsidP="00D051D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 xml:space="preserve">МБОУ </w:t>
      </w:r>
      <w:r>
        <w:rPr>
          <w:rFonts w:ascii="Times New Roman" w:eastAsia="Times New Roman" w:hAnsi="Times New Roman" w:cs="Times New Roman"/>
          <w:b/>
          <w:bCs/>
          <w:color w:val="000000"/>
          <w:sz w:val="28"/>
          <w:szCs w:val="28"/>
        </w:rPr>
        <w:t>«СОШ № 117»</w:t>
      </w:r>
    </w:p>
    <w:p w:rsidR="00D051DA" w:rsidRPr="00D051DA" w:rsidRDefault="00D051DA" w:rsidP="00D051DA">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 xml:space="preserve">учителем информатики </w:t>
      </w:r>
      <w:r>
        <w:rPr>
          <w:rFonts w:ascii="Times New Roman" w:eastAsia="Times New Roman" w:hAnsi="Times New Roman" w:cs="Times New Roman"/>
          <w:b/>
          <w:bCs/>
          <w:color w:val="000000"/>
          <w:sz w:val="28"/>
          <w:szCs w:val="28"/>
        </w:rPr>
        <w:t>Луповой Н.А.</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color w:val="000000"/>
          <w:sz w:val="28"/>
          <w:szCs w:val="28"/>
        </w:rPr>
        <w:t>Класс:</w:t>
      </w:r>
      <w:r w:rsidRPr="00D051DA">
        <w:rPr>
          <w:rFonts w:ascii="Times New Roman" w:eastAsia="Times New Roman" w:hAnsi="Times New Roman" w:cs="Times New Roman"/>
          <w:color w:val="000000"/>
          <w:sz w:val="28"/>
          <w:szCs w:val="28"/>
        </w:rPr>
        <w:t> 8</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color w:val="000000"/>
          <w:sz w:val="28"/>
          <w:szCs w:val="28"/>
        </w:rPr>
        <w:t>Предмет:</w:t>
      </w:r>
      <w:r w:rsidRPr="00D051DA">
        <w:rPr>
          <w:rFonts w:ascii="Times New Roman" w:eastAsia="Times New Roman" w:hAnsi="Times New Roman" w:cs="Times New Roman"/>
          <w:color w:val="000000"/>
          <w:sz w:val="28"/>
          <w:szCs w:val="28"/>
        </w:rPr>
        <w:t> информатика</w:t>
      </w:r>
    </w:p>
    <w:p w:rsidR="00D051DA" w:rsidRPr="00D051DA" w:rsidRDefault="00D051DA" w:rsidP="00D051DA">
      <w:pPr>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Тип урока:</w:t>
      </w:r>
      <w:r w:rsidRPr="00D051DA">
        <w:rPr>
          <w:rFonts w:ascii="Times New Roman" w:eastAsia="Times New Roman" w:hAnsi="Times New Roman" w:cs="Times New Roman"/>
          <w:color w:val="000000"/>
          <w:sz w:val="28"/>
          <w:szCs w:val="28"/>
        </w:rPr>
        <w:t>  «Системы счисления». </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 xml:space="preserve"> Вид урока:</w:t>
      </w:r>
      <w:r w:rsidRPr="00D051DA">
        <w:rPr>
          <w:rFonts w:ascii="Times New Roman" w:eastAsia="Times New Roman" w:hAnsi="Times New Roman" w:cs="Times New Roman"/>
          <w:color w:val="000000"/>
          <w:sz w:val="28"/>
          <w:szCs w:val="28"/>
        </w:rPr>
        <w:t> комбинированный</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Цели урока: </w:t>
      </w:r>
      <w:r w:rsidRPr="00D051DA">
        <w:rPr>
          <w:rFonts w:ascii="Times New Roman" w:eastAsia="Times New Roman" w:hAnsi="Times New Roman" w:cs="Times New Roman"/>
          <w:color w:val="000000"/>
          <w:sz w:val="28"/>
          <w:szCs w:val="28"/>
        </w:rPr>
        <w:t>освоение примеров систем счисления разных типов</w:t>
      </w:r>
    </w:p>
    <w:p w:rsidR="00D051DA" w:rsidRPr="00D051DA" w:rsidRDefault="00D051DA" w:rsidP="00D051DA">
      <w:pPr>
        <w:shd w:val="clear" w:color="auto" w:fill="FFFFFF"/>
        <w:spacing w:after="0" w:line="294" w:lineRule="atLeast"/>
        <w:rPr>
          <w:rFonts w:ascii="Times New Roman" w:eastAsia="Times New Roman" w:hAnsi="Times New Roman" w:cs="Times New Roman"/>
          <w:b/>
          <w:bCs/>
          <w:i/>
          <w:iCs/>
          <w:color w:val="00CC99"/>
          <w:sz w:val="28"/>
          <w:szCs w:val="28"/>
        </w:rPr>
      </w:pPr>
      <w:r w:rsidRPr="00D051DA">
        <w:rPr>
          <w:rFonts w:ascii="Times New Roman" w:eastAsia="Times New Roman" w:hAnsi="Times New Roman" w:cs="Times New Roman"/>
          <w:b/>
          <w:bCs/>
          <w:color w:val="000000"/>
          <w:sz w:val="28"/>
          <w:szCs w:val="28"/>
        </w:rPr>
        <w:t>Задачи урока:</w:t>
      </w:r>
      <w:r w:rsidRPr="00D051DA">
        <w:rPr>
          <w:rFonts w:ascii="Times New Roman" w:eastAsia="Times New Roman" w:hAnsi="Times New Roman" w:cs="Times New Roman"/>
          <w:b/>
          <w:bCs/>
          <w:i/>
          <w:iCs/>
          <w:color w:val="00CC99"/>
          <w:sz w:val="28"/>
          <w:szCs w:val="28"/>
        </w:rPr>
        <w:t xml:space="preserve"> </w:t>
      </w:r>
    </w:p>
    <w:p w:rsidR="00D051DA" w:rsidRPr="00D051DA" w:rsidRDefault="00D051DA" w:rsidP="00D051DA">
      <w:pPr>
        <w:shd w:val="clear" w:color="auto" w:fill="FFFFFF"/>
        <w:spacing w:after="0" w:line="294" w:lineRule="atLeast"/>
        <w:rPr>
          <w:rFonts w:ascii="Times New Roman" w:eastAsia="Times New Roman" w:hAnsi="Times New Roman" w:cs="Times New Roman"/>
          <w:b/>
          <w:sz w:val="28"/>
          <w:szCs w:val="28"/>
        </w:rPr>
      </w:pPr>
      <w:r w:rsidRPr="00D051DA">
        <w:rPr>
          <w:rFonts w:ascii="Times New Roman" w:eastAsia="Times New Roman" w:hAnsi="Times New Roman" w:cs="Times New Roman"/>
          <w:b/>
          <w:bCs/>
          <w:iCs/>
          <w:sz w:val="28"/>
          <w:szCs w:val="28"/>
        </w:rPr>
        <w:t xml:space="preserve">     </w:t>
      </w:r>
      <w:r w:rsidR="005C1C5B">
        <w:rPr>
          <w:rFonts w:ascii="Times New Roman" w:eastAsia="Times New Roman" w:hAnsi="Times New Roman" w:cs="Times New Roman"/>
          <w:b/>
          <w:bCs/>
          <w:iCs/>
          <w:sz w:val="28"/>
          <w:szCs w:val="28"/>
        </w:rPr>
        <w:t>предметные</w:t>
      </w:r>
      <w:r w:rsidRPr="00D051DA">
        <w:rPr>
          <w:rFonts w:ascii="Times New Roman" w:eastAsia="Times New Roman" w:hAnsi="Times New Roman" w:cs="Times New Roman"/>
          <w:b/>
          <w:bCs/>
          <w:iCs/>
          <w:sz w:val="28"/>
          <w:szCs w:val="28"/>
        </w:rPr>
        <w:t>:</w:t>
      </w:r>
    </w:p>
    <w:p w:rsidR="00D051DA" w:rsidRPr="00D051DA" w:rsidRDefault="00D051DA" w:rsidP="00D051DA">
      <w:pPr>
        <w:shd w:val="clear" w:color="auto" w:fill="FFFFFF"/>
        <w:spacing w:after="0" w:line="240" w:lineRule="auto"/>
        <w:ind w:left="360"/>
        <w:rPr>
          <w:rFonts w:ascii="Times New Roman" w:eastAsia="Times New Roman" w:hAnsi="Times New Roman" w:cs="Times New Roman"/>
          <w:color w:val="000000"/>
          <w:sz w:val="28"/>
          <w:szCs w:val="28"/>
        </w:rPr>
      </w:pPr>
    </w:p>
    <w:p w:rsidR="00D051DA" w:rsidRPr="00D051DA" w:rsidRDefault="00D051DA" w:rsidP="00D051DA">
      <w:pPr>
        <w:pStyle w:val="a3"/>
        <w:numPr>
          <w:ilvl w:val="0"/>
          <w:numId w:val="3"/>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актуализация знаний по теме «Системы счисления»;</w:t>
      </w:r>
    </w:p>
    <w:p w:rsidR="00D051DA" w:rsidRPr="00D051DA" w:rsidRDefault="00D051DA" w:rsidP="00D051DA">
      <w:pPr>
        <w:pStyle w:val="a3"/>
        <w:numPr>
          <w:ilvl w:val="0"/>
          <w:numId w:val="3"/>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дифференциация материала, изученного по теме «Системы счисления»;</w:t>
      </w:r>
    </w:p>
    <w:p w:rsidR="00D051DA" w:rsidRPr="00D051DA" w:rsidRDefault="00D051DA" w:rsidP="00D051DA">
      <w:pPr>
        <w:pStyle w:val="a3"/>
        <w:numPr>
          <w:ilvl w:val="0"/>
          <w:numId w:val="3"/>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стимулирование интереса к изучаемой теме;</w:t>
      </w:r>
    </w:p>
    <w:p w:rsidR="00D051DA" w:rsidRPr="00D051DA" w:rsidRDefault="00D051DA" w:rsidP="00D051DA">
      <w:pPr>
        <w:shd w:val="clear" w:color="auto" w:fill="FFFFFF"/>
        <w:spacing w:after="0" w:line="294" w:lineRule="atLeast"/>
        <w:ind w:left="360"/>
        <w:rPr>
          <w:rFonts w:ascii="Times New Roman" w:eastAsia="Times New Roman" w:hAnsi="Times New Roman" w:cs="Times New Roman"/>
          <w:bCs/>
          <w:iCs/>
          <w:sz w:val="28"/>
          <w:szCs w:val="28"/>
        </w:rPr>
      </w:pPr>
    </w:p>
    <w:p w:rsidR="00D051DA" w:rsidRPr="00D051DA" w:rsidRDefault="00D051DA" w:rsidP="00D051DA">
      <w:pPr>
        <w:shd w:val="clear" w:color="auto" w:fill="FFFFFF"/>
        <w:spacing w:after="0" w:line="294" w:lineRule="atLeast"/>
        <w:rPr>
          <w:rFonts w:ascii="Times New Roman" w:eastAsia="Times New Roman" w:hAnsi="Times New Roman" w:cs="Times New Roman"/>
          <w:b/>
          <w:sz w:val="28"/>
          <w:szCs w:val="28"/>
        </w:rPr>
      </w:pPr>
      <w:r w:rsidRPr="00D051DA">
        <w:rPr>
          <w:rFonts w:ascii="Times New Roman" w:eastAsia="Times New Roman" w:hAnsi="Times New Roman" w:cs="Times New Roman"/>
          <w:b/>
          <w:bCs/>
          <w:iCs/>
          <w:sz w:val="28"/>
          <w:szCs w:val="28"/>
        </w:rPr>
        <w:t xml:space="preserve">      развивающие</w:t>
      </w:r>
      <w:r w:rsidRPr="00D051DA">
        <w:rPr>
          <w:rFonts w:ascii="Times New Roman" w:eastAsia="Times New Roman" w:hAnsi="Times New Roman" w:cs="Times New Roman"/>
          <w:b/>
          <w:sz w:val="28"/>
          <w:szCs w:val="28"/>
        </w:rPr>
        <w:t>:</w:t>
      </w:r>
    </w:p>
    <w:p w:rsidR="00D051DA" w:rsidRPr="00D051DA" w:rsidRDefault="00D051DA" w:rsidP="00D051DA">
      <w:pPr>
        <w:shd w:val="clear" w:color="auto" w:fill="FFFFFF"/>
        <w:spacing w:after="0" w:line="240" w:lineRule="auto"/>
        <w:ind w:left="360"/>
        <w:rPr>
          <w:rFonts w:ascii="Times New Roman" w:eastAsia="Times New Roman" w:hAnsi="Times New Roman" w:cs="Times New Roman"/>
          <w:color w:val="000000"/>
          <w:sz w:val="28"/>
          <w:szCs w:val="28"/>
        </w:rPr>
      </w:pPr>
    </w:p>
    <w:p w:rsidR="00D051DA" w:rsidRPr="00D051DA" w:rsidRDefault="00D051DA" w:rsidP="00D051DA">
      <w:pPr>
        <w:pStyle w:val="a3"/>
        <w:numPr>
          <w:ilvl w:val="0"/>
          <w:numId w:val="4"/>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развитие познавательного интереса, речи и внимания учащихся;</w:t>
      </w:r>
    </w:p>
    <w:p w:rsidR="00D051DA" w:rsidRPr="00D051DA" w:rsidRDefault="00D051DA" w:rsidP="00D051DA">
      <w:pPr>
        <w:pStyle w:val="a3"/>
        <w:numPr>
          <w:ilvl w:val="0"/>
          <w:numId w:val="4"/>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развитие навыков индивидуальной практической деятельности и умения работать в команде;</w:t>
      </w:r>
    </w:p>
    <w:p w:rsidR="00D051DA" w:rsidRPr="00D051DA" w:rsidRDefault="00D051DA" w:rsidP="00D051DA">
      <w:pPr>
        <w:pStyle w:val="a3"/>
        <w:numPr>
          <w:ilvl w:val="0"/>
          <w:numId w:val="4"/>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развитие коммуникационной компетентности у учащихся;</w:t>
      </w:r>
    </w:p>
    <w:p w:rsidR="00D051DA" w:rsidRPr="00D051DA" w:rsidRDefault="00D051DA" w:rsidP="00D051DA">
      <w:pPr>
        <w:pStyle w:val="a3"/>
        <w:numPr>
          <w:ilvl w:val="0"/>
          <w:numId w:val="4"/>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развитие мышления учащихся при решении логических задач;</w:t>
      </w:r>
    </w:p>
    <w:p w:rsidR="00D051DA" w:rsidRPr="00D051DA" w:rsidRDefault="00D051DA" w:rsidP="00D051DA">
      <w:pPr>
        <w:shd w:val="clear" w:color="auto" w:fill="FFFFFF"/>
        <w:spacing w:after="0" w:line="294" w:lineRule="atLeast"/>
        <w:ind w:left="360"/>
        <w:rPr>
          <w:rFonts w:ascii="Times New Roman" w:eastAsia="Times New Roman" w:hAnsi="Times New Roman" w:cs="Times New Roman"/>
          <w:bCs/>
          <w:iCs/>
          <w:sz w:val="28"/>
          <w:szCs w:val="28"/>
        </w:rPr>
      </w:pPr>
    </w:p>
    <w:p w:rsidR="00D051DA" w:rsidRPr="00D051DA" w:rsidRDefault="00D051DA" w:rsidP="00D051DA">
      <w:pPr>
        <w:shd w:val="clear" w:color="auto" w:fill="FFFFFF"/>
        <w:spacing w:after="0" w:line="294" w:lineRule="atLeast"/>
        <w:rPr>
          <w:rFonts w:ascii="Times New Roman" w:eastAsia="Times New Roman" w:hAnsi="Times New Roman" w:cs="Times New Roman"/>
          <w:b/>
          <w:sz w:val="28"/>
          <w:szCs w:val="28"/>
        </w:rPr>
      </w:pPr>
      <w:r w:rsidRPr="00D051DA">
        <w:rPr>
          <w:rFonts w:ascii="Times New Roman" w:eastAsia="Times New Roman" w:hAnsi="Times New Roman" w:cs="Times New Roman"/>
          <w:bCs/>
          <w:iCs/>
          <w:sz w:val="28"/>
          <w:szCs w:val="28"/>
        </w:rPr>
        <w:t xml:space="preserve">      </w:t>
      </w:r>
      <w:r w:rsidRPr="00D051DA">
        <w:rPr>
          <w:rFonts w:ascii="Times New Roman" w:eastAsia="Times New Roman" w:hAnsi="Times New Roman" w:cs="Times New Roman"/>
          <w:b/>
          <w:bCs/>
          <w:iCs/>
          <w:sz w:val="28"/>
          <w:szCs w:val="28"/>
        </w:rPr>
        <w:t>воспитательные</w:t>
      </w:r>
      <w:r w:rsidRPr="00D051DA">
        <w:rPr>
          <w:rFonts w:ascii="Times New Roman" w:eastAsia="Times New Roman" w:hAnsi="Times New Roman" w:cs="Times New Roman"/>
          <w:b/>
          <w:sz w:val="28"/>
          <w:szCs w:val="28"/>
        </w:rPr>
        <w:t>:</w:t>
      </w:r>
    </w:p>
    <w:p w:rsidR="00D051DA" w:rsidRPr="00D051DA" w:rsidRDefault="00D051DA" w:rsidP="00D051DA">
      <w:pPr>
        <w:shd w:val="clear" w:color="auto" w:fill="FFFFFF"/>
        <w:spacing w:after="0" w:line="240" w:lineRule="auto"/>
        <w:ind w:left="360"/>
        <w:rPr>
          <w:rFonts w:ascii="Times New Roman" w:eastAsia="Times New Roman" w:hAnsi="Times New Roman" w:cs="Times New Roman"/>
          <w:color w:val="000000"/>
          <w:sz w:val="28"/>
          <w:szCs w:val="28"/>
        </w:rPr>
      </w:pPr>
    </w:p>
    <w:p w:rsidR="00D051DA" w:rsidRPr="00D051DA" w:rsidRDefault="00D051DA" w:rsidP="00D051DA">
      <w:pPr>
        <w:pStyle w:val="a3"/>
        <w:numPr>
          <w:ilvl w:val="0"/>
          <w:numId w:val="5"/>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повышение мотивации учащихся путем использования нестандартных задач;</w:t>
      </w:r>
    </w:p>
    <w:p w:rsidR="00D051DA" w:rsidRPr="00D051DA" w:rsidRDefault="00D051DA" w:rsidP="00D051DA">
      <w:pPr>
        <w:pStyle w:val="a3"/>
        <w:numPr>
          <w:ilvl w:val="0"/>
          <w:numId w:val="5"/>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формирование творческого подхода к решению задач, четкости и организованности, умения оценивать свою деятельность и деятельность своих товарищей;</w:t>
      </w:r>
    </w:p>
    <w:p w:rsidR="00D051DA" w:rsidRPr="00D051DA" w:rsidRDefault="00D051DA" w:rsidP="00D051DA">
      <w:pPr>
        <w:pStyle w:val="a3"/>
        <w:numPr>
          <w:ilvl w:val="0"/>
          <w:numId w:val="5"/>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воспитание духа здорового соперничества, дружелюбного отношения друг к другу, чувства коллективизма;</w:t>
      </w:r>
    </w:p>
    <w:p w:rsidR="00D051DA" w:rsidRPr="00D051DA" w:rsidRDefault="00D051DA" w:rsidP="00D051DA">
      <w:pPr>
        <w:pStyle w:val="a3"/>
        <w:numPr>
          <w:ilvl w:val="0"/>
          <w:numId w:val="5"/>
        </w:numPr>
        <w:shd w:val="clear" w:color="auto" w:fill="FFFFFF"/>
        <w:spacing w:after="0" w:line="294" w:lineRule="atLeast"/>
        <w:rPr>
          <w:rFonts w:eastAsia="Times New Roman" w:cs="Times New Roman"/>
          <w:color w:val="000000"/>
          <w:sz w:val="28"/>
          <w:szCs w:val="28"/>
          <w:lang w:eastAsia="ru-RU"/>
        </w:rPr>
      </w:pPr>
      <w:r w:rsidRPr="00D051DA">
        <w:rPr>
          <w:rFonts w:eastAsia="Times New Roman" w:cs="Times New Roman"/>
          <w:color w:val="333333"/>
          <w:sz w:val="28"/>
          <w:szCs w:val="28"/>
          <w:lang w:eastAsia="ru-RU"/>
        </w:rPr>
        <w:t>формирование навыков самоорганизации и инициативы.</w:t>
      </w:r>
    </w:p>
    <w:p w:rsidR="00D051DA" w:rsidRPr="00D051DA" w:rsidRDefault="00D051DA" w:rsidP="00D051DA">
      <w:pPr>
        <w:shd w:val="clear" w:color="auto" w:fill="FFFFFF"/>
        <w:spacing w:before="100" w:beforeAutospacing="1" w:after="100" w:afterAutospacing="1" w:line="240" w:lineRule="auto"/>
        <w:ind w:left="720"/>
        <w:rPr>
          <w:rFonts w:ascii="Times New Roman" w:eastAsia="Times New Roman" w:hAnsi="Times New Roman" w:cs="Times New Roman"/>
          <w:b/>
          <w:color w:val="000000"/>
          <w:sz w:val="28"/>
          <w:szCs w:val="28"/>
        </w:rPr>
      </w:pPr>
      <w:r w:rsidRPr="00D051DA">
        <w:rPr>
          <w:rFonts w:ascii="Times New Roman" w:eastAsia="Times New Roman" w:hAnsi="Times New Roman" w:cs="Times New Roman"/>
          <w:b/>
          <w:color w:val="000000"/>
          <w:sz w:val="28"/>
          <w:szCs w:val="28"/>
        </w:rPr>
        <w:t>личностные:</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сформировать представление о позиционных и непозиционных системах счисления;</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способствовать умению определять основание и алфавит системы счисления;</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выполняют переход от свернутой формы записи числа к его развернутой записи.</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освоение приемов работы с учебником через построение опорного конспекта;</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lastRenderedPageBreak/>
        <w:t>умение анализировать любую позиционную систему счисления как знаковую систему.</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стимулирование поиска вариантов на основе имеющихся знаний;</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формирование умения наблюдать, анализировать, сравнивать, делать выводы;</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осуществление контроля и самоконтроля;</w:t>
      </w:r>
    </w:p>
    <w:p w:rsidR="00D051DA" w:rsidRPr="00D051DA" w:rsidRDefault="00D051DA" w:rsidP="00D051DA">
      <w:pPr>
        <w:pStyle w:val="a3"/>
        <w:numPr>
          <w:ilvl w:val="0"/>
          <w:numId w:val="6"/>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развитие находчивости, умения преодолевать трудности для достижения намеченной цели.</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Технологии </w:t>
      </w:r>
      <w:proofErr w:type="spellStart"/>
      <w:r w:rsidRPr="00D051DA">
        <w:rPr>
          <w:rFonts w:ascii="Times New Roman" w:eastAsia="Times New Roman" w:hAnsi="Times New Roman" w:cs="Times New Roman"/>
          <w:color w:val="000000"/>
          <w:sz w:val="28"/>
          <w:szCs w:val="28"/>
        </w:rPr>
        <w:t>системно-деятельностного</w:t>
      </w:r>
      <w:proofErr w:type="spellEnd"/>
      <w:r w:rsidRPr="00D051DA">
        <w:rPr>
          <w:rFonts w:ascii="Times New Roman" w:eastAsia="Times New Roman" w:hAnsi="Times New Roman" w:cs="Times New Roman"/>
          <w:color w:val="000000"/>
          <w:sz w:val="28"/>
          <w:szCs w:val="28"/>
        </w:rPr>
        <w:t xml:space="preserve"> подхода: технология сотрудничества, групповые технология, технология развития критического мышления через чтение и письмо, ИКТ-технология, </w:t>
      </w:r>
      <w:proofErr w:type="spellStart"/>
      <w:r w:rsidRPr="00D051DA">
        <w:rPr>
          <w:rFonts w:ascii="Times New Roman" w:eastAsia="Times New Roman" w:hAnsi="Times New Roman" w:cs="Times New Roman"/>
          <w:color w:val="000000"/>
          <w:sz w:val="28"/>
          <w:szCs w:val="28"/>
        </w:rPr>
        <w:t>здоровьесберегающая</w:t>
      </w:r>
      <w:proofErr w:type="spellEnd"/>
      <w:r w:rsidRPr="00D051DA">
        <w:rPr>
          <w:rFonts w:ascii="Times New Roman" w:eastAsia="Times New Roman" w:hAnsi="Times New Roman" w:cs="Times New Roman"/>
          <w:color w:val="000000"/>
          <w:sz w:val="28"/>
          <w:szCs w:val="28"/>
        </w:rPr>
        <w:t xml:space="preserve"> технология.</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Общая тема</w:t>
      </w:r>
      <w:r w:rsidRPr="00D051DA">
        <w:rPr>
          <w:rFonts w:ascii="Times New Roman" w:eastAsia="Times New Roman" w:hAnsi="Times New Roman" w:cs="Times New Roman"/>
          <w:b/>
          <w:color w:val="000000"/>
          <w:sz w:val="28"/>
          <w:szCs w:val="28"/>
        </w:rPr>
        <w:t>:</w:t>
      </w:r>
      <w:r w:rsidRPr="00D051DA">
        <w:rPr>
          <w:rFonts w:ascii="Times New Roman" w:eastAsia="Times New Roman" w:hAnsi="Times New Roman" w:cs="Times New Roman"/>
          <w:color w:val="000000"/>
          <w:sz w:val="28"/>
          <w:szCs w:val="28"/>
        </w:rPr>
        <w:t xml:space="preserve"> Математические основы информатики</w:t>
      </w:r>
    </w:p>
    <w:p w:rsidR="00D051DA" w:rsidRPr="00D051DA" w:rsidRDefault="00D051DA" w:rsidP="00D051DA">
      <w:pPr>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Cs/>
          <w:sz w:val="28"/>
          <w:szCs w:val="28"/>
        </w:rPr>
        <w:t>Тема урока:</w:t>
      </w:r>
      <w:r w:rsidRPr="00D051DA">
        <w:rPr>
          <w:rFonts w:ascii="Times New Roman" w:eastAsia="Times New Roman" w:hAnsi="Times New Roman" w:cs="Times New Roman"/>
          <w:color w:val="000000"/>
          <w:sz w:val="28"/>
          <w:szCs w:val="28"/>
        </w:rPr>
        <w:t> «Системы счисления». </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sz w:val="28"/>
          <w:szCs w:val="28"/>
        </w:rPr>
      </w:pPr>
      <w:r w:rsidRPr="00D051DA">
        <w:rPr>
          <w:rFonts w:ascii="Times New Roman" w:eastAsia="Times New Roman" w:hAnsi="Times New Roman" w:cs="Times New Roman"/>
          <w:color w:val="000000"/>
          <w:sz w:val="28"/>
          <w:szCs w:val="28"/>
        </w:rPr>
        <w:t xml:space="preserve"> Количество уро</w:t>
      </w:r>
      <w:r>
        <w:rPr>
          <w:rFonts w:ascii="Times New Roman" w:eastAsia="Times New Roman" w:hAnsi="Times New Roman" w:cs="Times New Roman"/>
          <w:color w:val="000000"/>
          <w:sz w:val="28"/>
          <w:szCs w:val="28"/>
        </w:rPr>
        <w:t>ков в неделю – 1 час, в год – 34</w:t>
      </w:r>
      <w:r w:rsidRPr="00D051DA">
        <w:rPr>
          <w:rFonts w:ascii="Times New Roman" w:eastAsia="Times New Roman" w:hAnsi="Times New Roman" w:cs="Times New Roman"/>
          <w:color w:val="000000"/>
          <w:sz w:val="28"/>
          <w:szCs w:val="28"/>
        </w:rPr>
        <w:t xml:space="preserve"> часа. Использую программу Семакина И.Г. .Тематический план составлен с учетом аппаратного и программного обеспечения, которым располагает на данный момент школа. Соблюдается протяженность </w:t>
      </w:r>
      <w:r w:rsidRPr="00D051DA">
        <w:rPr>
          <w:rFonts w:ascii="Times New Roman" w:eastAsia="Times New Roman" w:hAnsi="Times New Roman" w:cs="Times New Roman"/>
          <w:sz w:val="28"/>
          <w:szCs w:val="28"/>
        </w:rPr>
        <w:t>времени, которое учащиеся могут проводить за монитором – до 20 минут урока.</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Cs/>
          <w:sz w:val="28"/>
          <w:szCs w:val="28"/>
        </w:rPr>
        <w:t>Вид урока:</w:t>
      </w:r>
      <w:r w:rsidRPr="00D051DA">
        <w:rPr>
          <w:rFonts w:ascii="Times New Roman" w:eastAsia="Times New Roman" w:hAnsi="Times New Roman" w:cs="Times New Roman"/>
          <w:color w:val="000000"/>
          <w:sz w:val="28"/>
          <w:szCs w:val="28"/>
        </w:rPr>
        <w:t> комбинированный. Урок опирается на уже имеющиеся знания и навыки, содержит новый материал, практическая работа с дидактическим материалом и учебником.</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sz w:val="28"/>
          <w:szCs w:val="28"/>
        </w:rPr>
        <w:t>Методы и формы обучения</w:t>
      </w:r>
      <w:r w:rsidRPr="00D051DA">
        <w:rPr>
          <w:rFonts w:ascii="Times New Roman" w:eastAsia="Times New Roman" w:hAnsi="Times New Roman" w:cs="Times New Roman"/>
          <w:color w:val="000000"/>
          <w:sz w:val="28"/>
          <w:szCs w:val="28"/>
        </w:rPr>
        <w:t> на уроке учитывают специфику предмета информатики. Самостоятельная практическая работа, самооценка.</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Использование опорных конспектов, раздаточного материала экономит время на уроке, приучает к самостоятельной работе. Считаю удачной выбранную структуру урока.</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Сегодняшний урок первый в системе уроков по теме «Системы счисления».</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Его цель – освоение примеров счисления разных типов.</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b/>
          <w:sz w:val="28"/>
          <w:szCs w:val="28"/>
        </w:rPr>
      </w:pPr>
      <w:r w:rsidRPr="00D051DA">
        <w:rPr>
          <w:rFonts w:ascii="Times New Roman" w:eastAsia="Times New Roman" w:hAnsi="Times New Roman" w:cs="Times New Roman"/>
          <w:b/>
          <w:sz w:val="28"/>
          <w:szCs w:val="28"/>
        </w:rPr>
        <w:t>К обучающим задачам урока я отнесла:</w:t>
      </w:r>
    </w:p>
    <w:p w:rsidR="00D051DA" w:rsidRPr="00D051DA" w:rsidRDefault="00D051DA" w:rsidP="00D051DA">
      <w:pPr>
        <w:pStyle w:val="a3"/>
        <w:numPr>
          <w:ilvl w:val="2"/>
          <w:numId w:val="1"/>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формирование представления о позиционных и непозиционных системах счисления;</w:t>
      </w:r>
    </w:p>
    <w:p w:rsidR="00D051DA" w:rsidRPr="00D051DA" w:rsidRDefault="00D051DA" w:rsidP="00D051DA">
      <w:pPr>
        <w:pStyle w:val="a3"/>
        <w:numPr>
          <w:ilvl w:val="2"/>
          <w:numId w:val="1"/>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умение определять основание и алфавит системы счисления;</w:t>
      </w:r>
    </w:p>
    <w:p w:rsidR="00D051DA" w:rsidRPr="00D051DA" w:rsidRDefault="00D051DA" w:rsidP="00D051DA">
      <w:pPr>
        <w:pStyle w:val="a3"/>
        <w:numPr>
          <w:ilvl w:val="2"/>
          <w:numId w:val="1"/>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выполнение перехода от свернутой формы записи числа к его развернутой записи.</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b/>
          <w:sz w:val="28"/>
          <w:szCs w:val="28"/>
        </w:rPr>
      </w:pPr>
      <w:r w:rsidRPr="00D051DA">
        <w:rPr>
          <w:rFonts w:ascii="Times New Roman" w:eastAsia="Times New Roman" w:hAnsi="Times New Roman" w:cs="Times New Roman"/>
          <w:b/>
          <w:sz w:val="28"/>
          <w:szCs w:val="28"/>
        </w:rPr>
        <w:t>К воспитательным:</w:t>
      </w:r>
    </w:p>
    <w:p w:rsidR="00D051DA" w:rsidRPr="00D051DA" w:rsidRDefault="00D051DA" w:rsidP="00D051DA">
      <w:pPr>
        <w:pStyle w:val="a3"/>
        <w:numPr>
          <w:ilvl w:val="2"/>
          <w:numId w:val="2"/>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стимулирование поиска вариантов на основе имеющихся знаний;</w:t>
      </w:r>
    </w:p>
    <w:p w:rsidR="00D051DA" w:rsidRPr="00D051DA" w:rsidRDefault="00D051DA" w:rsidP="00D051DA">
      <w:pPr>
        <w:pStyle w:val="a3"/>
        <w:numPr>
          <w:ilvl w:val="2"/>
          <w:numId w:val="2"/>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lastRenderedPageBreak/>
        <w:t>формирование умения наблюдать, анализировать, сравнивать, делать выводы;</w:t>
      </w:r>
    </w:p>
    <w:p w:rsidR="00D051DA" w:rsidRPr="00D051DA" w:rsidRDefault="00D051DA" w:rsidP="00D051DA">
      <w:pPr>
        <w:pStyle w:val="a3"/>
        <w:numPr>
          <w:ilvl w:val="2"/>
          <w:numId w:val="2"/>
        </w:numPr>
        <w:shd w:val="clear" w:color="auto" w:fill="FFFFFF"/>
        <w:spacing w:before="100" w:beforeAutospacing="1" w:after="100" w:afterAutospacing="1" w:line="240" w:lineRule="auto"/>
        <w:rPr>
          <w:rFonts w:eastAsia="Times New Roman" w:cs="Times New Roman"/>
          <w:color w:val="000000"/>
          <w:sz w:val="28"/>
          <w:szCs w:val="28"/>
          <w:lang w:eastAsia="ru-RU"/>
        </w:rPr>
      </w:pPr>
      <w:r w:rsidRPr="00D051DA">
        <w:rPr>
          <w:rFonts w:eastAsia="Times New Roman" w:cs="Times New Roman"/>
          <w:color w:val="000000"/>
          <w:sz w:val="28"/>
          <w:szCs w:val="28"/>
          <w:lang w:eastAsia="ru-RU"/>
        </w:rPr>
        <w:t>осуществление контроля и самоконтроля.</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Урок также призван способствовать развитию у учеников находчивости, умения преодолевать трудности для достижения намеченной цели.</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Это по типу комбинированный урок, он включает в себя 9 этапов.</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На первых этапах урока предусмотрены организационный момент и запись домашнего задания, происходит настрой на работу, формирование навыков самоорганизации.</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В начале урока детям легко дается концентрация внимания, поэтому актуально выполнение входной диагностики для актуализации знаний, полученных на предыдущих уроках (задания берутся из рабочей тетради). Далее проводится анализ выполненной работы, что способствует формированию осознанного подхода к оценке деятельности учеников.</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На этапе формулирования темы и целей урока развиваются навыки общения со сверстниками и учителем в процессе деятельности (технология сотрудничества - переход от педагогики требований к педагогике отношений) – коммуникативные УУД, формируется математическое мышление – личностные УУД, вырабатывается умение ставить учебную задачу, называть цель, формулировать тему в соответствии с нормами русского языка.</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Этап объяснения темы предполагает работу с учебником (технология смыслового чтения). Ученики работают с учебником, с дидактическим материалом. Выполняют задания в рабочей тетради. При этом происходит развитие познавательной активности, формирование навыков грамотного письма, навыков поиска информации в учебнике.</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 xml:space="preserve">Для снятия статического напряжения проводится физкультминутка – </w:t>
      </w:r>
      <w:proofErr w:type="spellStart"/>
      <w:r w:rsidRPr="00D051DA">
        <w:rPr>
          <w:rFonts w:ascii="Times New Roman" w:eastAsia="Times New Roman" w:hAnsi="Times New Roman" w:cs="Times New Roman"/>
          <w:color w:val="000000"/>
          <w:sz w:val="28"/>
          <w:szCs w:val="28"/>
        </w:rPr>
        <w:t>здоровьесберегающая</w:t>
      </w:r>
      <w:proofErr w:type="spellEnd"/>
      <w:r w:rsidRPr="00D051DA">
        <w:rPr>
          <w:rFonts w:ascii="Times New Roman" w:eastAsia="Times New Roman" w:hAnsi="Times New Roman" w:cs="Times New Roman"/>
          <w:color w:val="000000"/>
          <w:sz w:val="28"/>
          <w:szCs w:val="28"/>
        </w:rPr>
        <w:t xml:space="preserve"> технология для снятия утомления.</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Когда внимание детей начинает рассеиваться, им предлагается другой вид деятельности – творческая  работа, в которой требуется и внимание и знания, полученные ранее. В этом заключается логическая связь между этапами урока. А также поддерживается высокая работоспособность детей на уроке. Перегрузок нет, так как постоянно идет смена учебной деятельности.</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Учебная работа</w:t>
      </w:r>
      <w:r w:rsidRPr="00D051DA">
        <w:rPr>
          <w:rFonts w:ascii="Times New Roman" w:eastAsia="Times New Roman" w:hAnsi="Times New Roman" w:cs="Times New Roman"/>
          <w:color w:val="000000"/>
          <w:sz w:val="28"/>
          <w:szCs w:val="28"/>
        </w:rPr>
        <w:t xml:space="preserve"> на уроке была разнообразна: индивидуальная работа, опрос, работа с раздаточным материалом, с учебником. </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Темп работы</w:t>
      </w:r>
      <w:r w:rsidRPr="00D051DA">
        <w:rPr>
          <w:rFonts w:ascii="Times New Roman" w:eastAsia="Times New Roman" w:hAnsi="Times New Roman" w:cs="Times New Roman"/>
          <w:color w:val="000000"/>
          <w:sz w:val="28"/>
          <w:szCs w:val="28"/>
        </w:rPr>
        <w:t> спокойный. Создан нужный для работы психологический микроклимат, характер общения с учащимися доброжелательный. Психологическая атмосфера поддерживается непринужденной беседой, разговором, обсуждением.</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Дифференцированный подход</w:t>
      </w:r>
      <w:r w:rsidRPr="00D051DA">
        <w:rPr>
          <w:rFonts w:ascii="Times New Roman" w:eastAsia="Times New Roman" w:hAnsi="Times New Roman" w:cs="Times New Roman"/>
          <w:color w:val="000000"/>
          <w:sz w:val="28"/>
          <w:szCs w:val="28"/>
        </w:rPr>
        <w:t xml:space="preserve"> необходим только в практической работе, так как в классе присутствуют дети, которые не совсем разобрались с новым материалом. А работа с тренажером предполагает не только выполнение заданий, разобранных на </w:t>
      </w:r>
      <w:r w:rsidRPr="00D051DA">
        <w:rPr>
          <w:rFonts w:ascii="Times New Roman" w:eastAsia="Times New Roman" w:hAnsi="Times New Roman" w:cs="Times New Roman"/>
          <w:color w:val="000000"/>
          <w:sz w:val="28"/>
          <w:szCs w:val="28"/>
        </w:rPr>
        <w:lastRenderedPageBreak/>
        <w:t>уроке с учителем, но и задания, которые требуют размышлений, сопоставлений, анализа.</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b/>
          <w:bCs/>
          <w:color w:val="000000"/>
          <w:sz w:val="28"/>
          <w:szCs w:val="28"/>
        </w:rPr>
        <w:t>Контроль усвоения знаний</w:t>
      </w:r>
      <w:r w:rsidRPr="00D051DA">
        <w:rPr>
          <w:rFonts w:ascii="Times New Roman" w:eastAsia="Times New Roman" w:hAnsi="Times New Roman" w:cs="Times New Roman"/>
          <w:color w:val="000000"/>
          <w:sz w:val="28"/>
          <w:szCs w:val="28"/>
        </w:rPr>
        <w:t> был организован через результаты работы с дидактическим раздаточным материалом. Многие ученики успешно справились со всеми заданиями</w:t>
      </w:r>
      <w:proofErr w:type="gramStart"/>
      <w:r w:rsidRPr="00D051DA">
        <w:rPr>
          <w:rFonts w:ascii="Times New Roman" w:eastAsia="Times New Roman" w:hAnsi="Times New Roman" w:cs="Times New Roman"/>
          <w:color w:val="000000"/>
          <w:sz w:val="28"/>
          <w:szCs w:val="28"/>
        </w:rPr>
        <w:t xml:space="preserve"> .</w:t>
      </w:r>
      <w:proofErr w:type="gramEnd"/>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 xml:space="preserve">Мне было легко вести урок, ученики активно включились в работу. </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Главная цель на этом уроке: освоение примеров систем счисления разных типов достигнута, потому что все ученики освоили материал урока, научились выполнять развернутую запись целых и дробных десятичных чисел.</w:t>
      </w:r>
    </w:p>
    <w:p w:rsidR="00D051DA" w:rsidRPr="00D051DA" w:rsidRDefault="00D051DA" w:rsidP="00D051DA">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rPr>
      </w:pPr>
      <w:r w:rsidRPr="00D051DA">
        <w:rPr>
          <w:rFonts w:ascii="Times New Roman" w:eastAsia="Times New Roman" w:hAnsi="Times New Roman" w:cs="Times New Roman"/>
          <w:color w:val="000000"/>
          <w:sz w:val="28"/>
          <w:szCs w:val="28"/>
        </w:rPr>
        <w:t>Домашнее задание не вызовет затруднения у учеников, потому что они хорошо поработали с текстом материала в учебнике</w:t>
      </w:r>
      <w:proofErr w:type="gramStart"/>
      <w:r w:rsidRPr="00D051DA">
        <w:rPr>
          <w:rFonts w:ascii="Times New Roman" w:eastAsia="Times New Roman" w:hAnsi="Times New Roman" w:cs="Times New Roman"/>
          <w:color w:val="000000"/>
          <w:sz w:val="28"/>
          <w:szCs w:val="28"/>
        </w:rPr>
        <w:t xml:space="preserve"> .</w:t>
      </w:r>
      <w:proofErr w:type="gramEnd"/>
    </w:p>
    <w:p w:rsidR="00D051DA" w:rsidRPr="00D051DA" w:rsidRDefault="00D051DA" w:rsidP="00D051DA">
      <w:pPr>
        <w:shd w:val="clear" w:color="auto" w:fill="FFFFFF"/>
        <w:spacing w:after="0" w:line="240" w:lineRule="auto"/>
        <w:jc w:val="both"/>
        <w:rPr>
          <w:rFonts w:ascii="Times New Roman" w:eastAsia="Times New Roman" w:hAnsi="Times New Roman" w:cs="Times New Roman"/>
          <w:color w:val="000000"/>
          <w:sz w:val="28"/>
          <w:szCs w:val="28"/>
        </w:rPr>
      </w:pPr>
    </w:p>
    <w:p w:rsidR="009E7E59" w:rsidRPr="00D051DA" w:rsidRDefault="009E7E59">
      <w:pPr>
        <w:rPr>
          <w:rFonts w:ascii="Times New Roman" w:hAnsi="Times New Roman" w:cs="Times New Roman"/>
          <w:sz w:val="28"/>
          <w:szCs w:val="28"/>
        </w:rPr>
      </w:pPr>
    </w:p>
    <w:sectPr w:rsidR="009E7E59" w:rsidRPr="00D051DA" w:rsidSect="009353C1">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91FC0"/>
    <w:multiLevelType w:val="hybridMultilevel"/>
    <w:tmpl w:val="777A16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5ED26D4F"/>
    <w:multiLevelType w:val="hybridMultilevel"/>
    <w:tmpl w:val="8E8277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72D808C8"/>
    <w:multiLevelType w:val="hybridMultilevel"/>
    <w:tmpl w:val="1708CE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43B43C3"/>
    <w:multiLevelType w:val="hybridMultilevel"/>
    <w:tmpl w:val="96B89E7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798C4439"/>
    <w:multiLevelType w:val="hybridMultilevel"/>
    <w:tmpl w:val="E2C8D85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7C0643F1"/>
    <w:multiLevelType w:val="hybridMultilevel"/>
    <w:tmpl w:val="72443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characterSpacingControl w:val="doNotCompress"/>
  <w:compat>
    <w:useFELayout/>
  </w:compat>
  <w:rsids>
    <w:rsidRoot w:val="00D051DA"/>
    <w:rsid w:val="005C1C5B"/>
    <w:rsid w:val="009E7E59"/>
    <w:rsid w:val="00B00537"/>
    <w:rsid w:val="00D051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51DA"/>
    <w:pPr>
      <w:ind w:left="720"/>
      <w:contextualSpacing/>
    </w:pPr>
    <w:rPr>
      <w:rFonts w:ascii="Times New Roman" w:eastAsiaTheme="minorHAnsi"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961</Words>
  <Characters>5482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ххх</dc:creator>
  <cp:lastModifiedBy>ххх</cp:lastModifiedBy>
  <cp:revision>2</cp:revision>
  <dcterms:created xsi:type="dcterms:W3CDTF">2021-09-30T08:33:00Z</dcterms:created>
  <dcterms:modified xsi:type="dcterms:W3CDTF">2021-09-30T08:33:00Z</dcterms:modified>
</cp:coreProperties>
</file>